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F0" w:rsidRDefault="00023B8F" w:rsidP="00023B8F">
      <w:r>
        <w:t xml:space="preserve">Machining is the most important of the manufacturing processes. Machining can be defined as the process of removing material from a work piece in the form of chips. The term </w:t>
      </w:r>
      <w:r>
        <w:rPr>
          <w:iCs/>
        </w:rPr>
        <w:t>metal cutting</w:t>
      </w:r>
      <w:r>
        <w:t xml:space="preserve"> is used when the material is metallic. Most machining has very low set-up cost compared to forming, molding, and casting processes. However, machining is much more expensive for high volumes. Machining is necessary where tight tolerances on dimensions and finishes are required.</w:t>
      </w:r>
    </w:p>
    <w:sectPr w:rsidR="006400F0" w:rsidSect="006400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useFELayout/>
  </w:compat>
  <w:rsids>
    <w:rsidRoot w:val="00023B8F"/>
    <w:rsid w:val="00023B8F"/>
    <w:rsid w:val="00354B26"/>
    <w:rsid w:val="006400F0"/>
    <w:rsid w:val="008D5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0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2009-08-13T03:46:00Z</dcterms:created>
  <dcterms:modified xsi:type="dcterms:W3CDTF">2009-08-13T03:50:00Z</dcterms:modified>
</cp:coreProperties>
</file>